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C1" w:rsidRPr="003C64C1" w:rsidRDefault="00B14A5D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УКРАЇН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двадцять друга</w:t>
      </w: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сесія восьмого скликання)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27106C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proofErr w:type="gramStart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proofErr w:type="gramEnd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517FF9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="00193E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квітня</w:t>
      </w:r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</w:p>
    <w:p w:rsidR="003C64C1" w:rsidRDefault="003C64C1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D2AEA" w:rsidRPr="00CD2AEA" w:rsidRDefault="00CD2AEA" w:rsidP="00CD2AEA">
      <w:pPr>
        <w:pStyle w:val="a7"/>
        <w:spacing w:before="0" w:beforeAutospacing="0" w:after="0" w:afterAutospacing="0"/>
        <w:rPr>
          <w:bCs/>
          <w:sz w:val="28"/>
          <w:szCs w:val="28"/>
        </w:rPr>
      </w:pPr>
      <w:r w:rsidRPr="00CD2AEA">
        <w:rPr>
          <w:bCs/>
          <w:sz w:val="28"/>
          <w:szCs w:val="28"/>
        </w:rPr>
        <w:t>Про внесення змін до складу</w:t>
      </w:r>
    </w:p>
    <w:p w:rsidR="00CD2AEA" w:rsidRPr="00CD2AEA" w:rsidRDefault="00CD2AEA" w:rsidP="00CD2AEA">
      <w:pPr>
        <w:pStyle w:val="a7"/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виконавчого комітету</w:t>
      </w:r>
    </w:p>
    <w:p w:rsidR="00CD2AEA" w:rsidRPr="00CD2AEA" w:rsidRDefault="00CD2AEA" w:rsidP="00A118E0">
      <w:pPr>
        <w:pStyle w:val="a7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D2AEA">
        <w:rPr>
          <w:sz w:val="28"/>
          <w:szCs w:val="28"/>
        </w:rPr>
        <w:t>Відповідно до статті 51 Закону України «Про місцеве самоврядування в Україні», Положення про виконавчий комітет Київської районної в м. Полтаві ради, Київська районна в м. Полтаві рада</w:t>
      </w:r>
    </w:p>
    <w:p w:rsidR="00CD2AEA" w:rsidRPr="00CD2AEA" w:rsidRDefault="00CD2AEA" w:rsidP="00CD2AEA">
      <w:pPr>
        <w:pStyle w:val="a7"/>
        <w:tabs>
          <w:tab w:val="left" w:pos="993"/>
        </w:tabs>
        <w:ind w:firstLine="567"/>
        <w:rPr>
          <w:sz w:val="28"/>
          <w:szCs w:val="28"/>
        </w:rPr>
      </w:pPr>
      <w:r w:rsidRPr="00CD2AEA">
        <w:rPr>
          <w:bCs/>
          <w:sz w:val="28"/>
          <w:szCs w:val="28"/>
        </w:rPr>
        <w:t>ВИРІШИЛА:</w:t>
      </w:r>
    </w:p>
    <w:p w:rsidR="00CD2AEA" w:rsidRPr="00CD2AEA" w:rsidRDefault="00CD2AEA" w:rsidP="00A118E0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CD2AEA">
        <w:rPr>
          <w:sz w:val="28"/>
          <w:szCs w:val="28"/>
        </w:rPr>
        <w:t>Внести</w:t>
      </w:r>
      <w:proofErr w:type="spellEnd"/>
      <w:r w:rsidRPr="00CD2AEA">
        <w:rPr>
          <w:sz w:val="28"/>
          <w:szCs w:val="28"/>
        </w:rPr>
        <w:t xml:space="preserve"> зміни до рішення другої позачергової сесії районної ради восьмого скликання від 24 лютого 2021 року «Про утворення та затвердження складу виконавчого комітету Київської районної в м. Полтаві ради» (із змінами), виклавши склад виконавчого комітету в новій редакції у кількості 13 осіб:</w:t>
      </w: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Синягівський Сергій Олександрович</w:t>
      </w:r>
      <w:r w:rsidRPr="00CD2AEA">
        <w:rPr>
          <w:sz w:val="28"/>
          <w:szCs w:val="28"/>
        </w:rPr>
        <w:t xml:space="preserve"> — голова Київської районної в м. Полтаві ради;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Погорілець Ірина Костянтинівна</w:t>
      </w:r>
      <w:r w:rsidRPr="00CD2AEA">
        <w:rPr>
          <w:sz w:val="28"/>
          <w:szCs w:val="28"/>
        </w:rPr>
        <w:t xml:space="preserve"> — заступник голови районної ради;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Лямін Андрій Юрійович</w:t>
      </w:r>
      <w:r w:rsidRPr="00CD2AEA">
        <w:rPr>
          <w:sz w:val="28"/>
          <w:szCs w:val="28"/>
        </w:rPr>
        <w:t xml:space="preserve"> — заступник голови районної ради з питань діяльності виконавчого органу;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Сопко Олександр Миколайович</w:t>
      </w:r>
      <w:r w:rsidRPr="00CD2AEA">
        <w:rPr>
          <w:sz w:val="28"/>
          <w:szCs w:val="28"/>
        </w:rPr>
        <w:t xml:space="preserve"> — керуючий справами виконавчого комітету;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Худяк Юрій Олексійович</w:t>
      </w:r>
      <w:r w:rsidRPr="00CD2AEA">
        <w:rPr>
          <w:sz w:val="28"/>
          <w:szCs w:val="28"/>
        </w:rPr>
        <w:t xml:space="preserve"> — приватний підприємець;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Кравченко Наталія Олексіївна</w:t>
      </w:r>
      <w:r w:rsidRPr="00CD2AEA">
        <w:rPr>
          <w:sz w:val="28"/>
          <w:szCs w:val="28"/>
        </w:rPr>
        <w:t xml:space="preserve"> — начальник відділу соціальних гарантій осіб з інвалідністю та пільгових категорій населення Київського управління Департаменту соціального захисту населення Полтавської міської ради;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P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Зорик Микола Володимирович</w:t>
      </w:r>
      <w:r w:rsidRPr="00CD2AEA">
        <w:rPr>
          <w:sz w:val="28"/>
          <w:szCs w:val="28"/>
        </w:rPr>
        <w:t xml:space="preserve"> — директор ПрАТ «Полтавський </w:t>
      </w:r>
      <w:proofErr w:type="spellStart"/>
      <w:r w:rsidRPr="00CD2AEA">
        <w:rPr>
          <w:sz w:val="28"/>
          <w:szCs w:val="28"/>
        </w:rPr>
        <w:t>олійноекстракційний</w:t>
      </w:r>
      <w:proofErr w:type="spellEnd"/>
      <w:r w:rsidRPr="00CD2AEA">
        <w:rPr>
          <w:sz w:val="28"/>
          <w:szCs w:val="28"/>
        </w:rPr>
        <w:t xml:space="preserve"> завод — Кернел Груп»;</w:t>
      </w: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lastRenderedPageBreak/>
        <w:t>Білоус Костянтин Петрович</w:t>
      </w:r>
      <w:r w:rsidRPr="00CD2AEA">
        <w:rPr>
          <w:sz w:val="28"/>
          <w:szCs w:val="28"/>
        </w:rPr>
        <w:t xml:space="preserve"> — начальник тампонажної бази (Схід) УНПС ПАТ «Укрнафта»;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Григоренко Олександр Михайлович</w:t>
      </w:r>
      <w:r w:rsidRPr="00CD2AEA">
        <w:rPr>
          <w:sz w:val="28"/>
          <w:szCs w:val="28"/>
        </w:rPr>
        <w:t xml:space="preserve"> — директор ПрАТ «Експериментально-механічний завод»;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Литвин Олександр Юрійович</w:t>
      </w:r>
      <w:r w:rsidRPr="00CD2AEA">
        <w:rPr>
          <w:sz w:val="28"/>
          <w:szCs w:val="28"/>
        </w:rPr>
        <w:t xml:space="preserve"> — головний спеціаліст сектору фінансування місцевих програм, обліку та звітності фінансового відділу виконавчого комітету Київської районної в м. Полтаві ради;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Ніколаєнко Володимир Володимирович</w:t>
      </w:r>
      <w:r w:rsidRPr="00CD2AEA">
        <w:rPr>
          <w:sz w:val="28"/>
          <w:szCs w:val="28"/>
        </w:rPr>
        <w:t xml:space="preserve"> — заступник завідувача кафедри архітектури будівель та дизайну Національного університету «Полтавська політехніка імені Юрія Кондратюка»;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proofErr w:type="spellStart"/>
      <w:r w:rsidRPr="00CD2AEA">
        <w:rPr>
          <w:bCs/>
          <w:sz w:val="28"/>
          <w:szCs w:val="28"/>
        </w:rPr>
        <w:t>Завора</w:t>
      </w:r>
      <w:proofErr w:type="spellEnd"/>
      <w:r w:rsidRPr="00CD2AEA">
        <w:rPr>
          <w:bCs/>
          <w:sz w:val="28"/>
          <w:szCs w:val="28"/>
        </w:rPr>
        <w:t xml:space="preserve"> Олена Василівна</w:t>
      </w:r>
      <w:r w:rsidRPr="00CD2AEA">
        <w:rPr>
          <w:sz w:val="28"/>
          <w:szCs w:val="28"/>
        </w:rPr>
        <w:t xml:space="preserve"> — директор ПЗ МДШ «Юний європеєць»;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P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Бойко Тарас Григорович</w:t>
      </w:r>
      <w:r w:rsidRPr="00CD2AEA">
        <w:rPr>
          <w:sz w:val="28"/>
          <w:szCs w:val="28"/>
        </w:rPr>
        <w:t xml:space="preserve"> — депутат Полтавської міської ради.</w:t>
      </w:r>
    </w:p>
    <w:p w:rsidR="00CD2AEA" w:rsidRPr="00CD2AEA" w:rsidRDefault="00CD2AEA" w:rsidP="00A118E0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D2AEA">
        <w:rPr>
          <w:sz w:val="28"/>
          <w:szCs w:val="28"/>
        </w:rPr>
        <w:t xml:space="preserve">Визнати таким, що втратило чинність, рішення дев’ятнадцятої </w:t>
      </w:r>
      <w:r w:rsidR="00F467B5">
        <w:rPr>
          <w:sz w:val="28"/>
          <w:szCs w:val="28"/>
        </w:rPr>
        <w:t xml:space="preserve">позачергової </w:t>
      </w:r>
      <w:bookmarkStart w:id="0" w:name="_GoBack"/>
      <w:bookmarkEnd w:id="0"/>
      <w:r w:rsidRPr="00CD2AEA">
        <w:rPr>
          <w:sz w:val="28"/>
          <w:szCs w:val="28"/>
        </w:rPr>
        <w:t>сесії восьмого скликання від 21 серпня 2025 року «Про внесення змін до складу виконавчого комітету».</w:t>
      </w:r>
    </w:p>
    <w:p w:rsidR="00CD2AEA" w:rsidRDefault="00CD2AEA" w:rsidP="00A118E0">
      <w:pPr>
        <w:pStyle w:val="a7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D2AEA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B14A5D">
        <w:rPr>
          <w:sz w:val="28"/>
          <w:szCs w:val="28"/>
        </w:rPr>
        <w:t xml:space="preserve">мандатну, </w:t>
      </w:r>
      <w:r w:rsidRPr="00CD2AEA">
        <w:rPr>
          <w:sz w:val="28"/>
          <w:szCs w:val="28"/>
        </w:rPr>
        <w:t>з питань регламенту, депутатської діяльності та етики.</w:t>
      </w: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CD2AEA" w:rsidRPr="00CD2AEA" w:rsidRDefault="00CD2AEA" w:rsidP="00D801FA">
      <w:pPr>
        <w:pStyle w:val="a7"/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 xml:space="preserve">Голова </w:t>
      </w:r>
      <w:r w:rsidR="00FA4B34">
        <w:rPr>
          <w:bCs/>
          <w:sz w:val="28"/>
          <w:szCs w:val="28"/>
        </w:rPr>
        <w:t xml:space="preserve"> районної </w:t>
      </w:r>
      <w:r w:rsidRPr="00CD2AEA">
        <w:rPr>
          <w:bCs/>
          <w:sz w:val="28"/>
          <w:szCs w:val="28"/>
        </w:rPr>
        <w:t>ради</w:t>
      </w:r>
      <w:r w:rsidRPr="00CD2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Pr="00CD2AEA">
        <w:rPr>
          <w:sz w:val="28"/>
          <w:szCs w:val="28"/>
        </w:rPr>
        <w:t xml:space="preserve"> </w:t>
      </w:r>
      <w:r w:rsidRPr="00CD2AEA">
        <w:rPr>
          <w:bCs/>
          <w:sz w:val="28"/>
          <w:szCs w:val="28"/>
        </w:rPr>
        <w:t>Сергій СИНЯГІВСЬКИЙ</w:t>
      </w:r>
    </w:p>
    <w:sectPr w:rsidR="00CD2AEA" w:rsidRPr="00CD2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00EF4"/>
    <w:multiLevelType w:val="multilevel"/>
    <w:tmpl w:val="ABE27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C842D3"/>
    <w:multiLevelType w:val="multilevel"/>
    <w:tmpl w:val="D9EE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9021ED"/>
    <w:multiLevelType w:val="multilevel"/>
    <w:tmpl w:val="783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5A4073"/>
    <w:multiLevelType w:val="hybridMultilevel"/>
    <w:tmpl w:val="72DA9AC6"/>
    <w:lvl w:ilvl="0" w:tplc="83B07A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13253"/>
    <w:rsid w:val="00033EA4"/>
    <w:rsid w:val="00092C9B"/>
    <w:rsid w:val="000A4AAF"/>
    <w:rsid w:val="000D7ADE"/>
    <w:rsid w:val="00103C88"/>
    <w:rsid w:val="001326E8"/>
    <w:rsid w:val="00187A64"/>
    <w:rsid w:val="00193E71"/>
    <w:rsid w:val="00206159"/>
    <w:rsid w:val="00244131"/>
    <w:rsid w:val="0027106C"/>
    <w:rsid w:val="002756CB"/>
    <w:rsid w:val="00331D4E"/>
    <w:rsid w:val="00353C90"/>
    <w:rsid w:val="00356941"/>
    <w:rsid w:val="003A5A9D"/>
    <w:rsid w:val="003C64C1"/>
    <w:rsid w:val="004431F2"/>
    <w:rsid w:val="004A1FF9"/>
    <w:rsid w:val="004C66C3"/>
    <w:rsid w:val="004F4D5A"/>
    <w:rsid w:val="00512021"/>
    <w:rsid w:val="00517FF9"/>
    <w:rsid w:val="00532B44"/>
    <w:rsid w:val="00682A05"/>
    <w:rsid w:val="006F4DC5"/>
    <w:rsid w:val="00785CA4"/>
    <w:rsid w:val="00876D8C"/>
    <w:rsid w:val="008A50B2"/>
    <w:rsid w:val="00935401"/>
    <w:rsid w:val="0097246F"/>
    <w:rsid w:val="00987FB4"/>
    <w:rsid w:val="009A5FDA"/>
    <w:rsid w:val="00A118E0"/>
    <w:rsid w:val="00A20B62"/>
    <w:rsid w:val="00A70BAB"/>
    <w:rsid w:val="00B1453C"/>
    <w:rsid w:val="00B14A5D"/>
    <w:rsid w:val="00B84863"/>
    <w:rsid w:val="00BA6262"/>
    <w:rsid w:val="00CD2AEA"/>
    <w:rsid w:val="00D46D5B"/>
    <w:rsid w:val="00D767F6"/>
    <w:rsid w:val="00D801FA"/>
    <w:rsid w:val="00DB0E91"/>
    <w:rsid w:val="00DB71AE"/>
    <w:rsid w:val="00E34349"/>
    <w:rsid w:val="00E52802"/>
    <w:rsid w:val="00EA1CA8"/>
    <w:rsid w:val="00F35EEA"/>
    <w:rsid w:val="00F467B5"/>
    <w:rsid w:val="00FA4B34"/>
    <w:rsid w:val="00FD68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semiHidden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semiHidden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59B49-57E5-4D56-BE72-A5C5C756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2025-08-22T07:33:00Z</cp:lastPrinted>
  <dcterms:created xsi:type="dcterms:W3CDTF">2026-04-09T11:25:00Z</dcterms:created>
  <dcterms:modified xsi:type="dcterms:W3CDTF">2026-04-09T11:39:00Z</dcterms:modified>
</cp:coreProperties>
</file>